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8B" w:rsidRDefault="00E1448B" w:rsidP="00E1448B">
      <w:pPr>
        <w:ind w:firstLineChars="200" w:firstLine="640"/>
        <w:jc w:val="center"/>
        <w:rPr>
          <w:rFonts w:ascii="黑体" w:eastAsia="黑体" w:hAnsi="黑体" w:cs="Times New Roman"/>
          <w:sz w:val="32"/>
          <w:szCs w:val="24"/>
        </w:rPr>
      </w:pPr>
      <w:bookmarkStart w:id="0" w:name="_GoBack"/>
      <w:bookmarkEnd w:id="0"/>
      <w:r w:rsidRPr="00E1448B">
        <w:rPr>
          <w:rFonts w:ascii="黑体" w:eastAsia="黑体" w:hAnsi="黑体" w:cs="Times New Roman" w:hint="eastAsia"/>
          <w:sz w:val="32"/>
          <w:szCs w:val="24"/>
        </w:rPr>
        <w:t>材料与化工学院党支部建设目标管理考评细则</w:t>
      </w:r>
    </w:p>
    <w:p w:rsidR="00E1448B" w:rsidRPr="00E1448B" w:rsidRDefault="00E1448B" w:rsidP="00E1448B">
      <w:pPr>
        <w:ind w:firstLineChars="200" w:firstLine="640"/>
        <w:jc w:val="center"/>
        <w:rPr>
          <w:rFonts w:ascii="黑体" w:eastAsia="黑体" w:hAnsi="黑体" w:cs="Times New Roman" w:hint="eastAsia"/>
          <w:sz w:val="32"/>
          <w:szCs w:val="24"/>
        </w:rPr>
      </w:pPr>
    </w:p>
    <w:tbl>
      <w:tblPr>
        <w:tblW w:w="146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4"/>
        <w:gridCol w:w="916"/>
        <w:gridCol w:w="538"/>
        <w:gridCol w:w="5055"/>
        <w:gridCol w:w="796"/>
        <w:gridCol w:w="4232"/>
        <w:gridCol w:w="803"/>
        <w:gridCol w:w="1012"/>
        <w:gridCol w:w="664"/>
      </w:tblGrid>
      <w:tr w:rsidR="00E1448B" w:rsidRPr="00E1448B" w:rsidTr="00557EB5">
        <w:trPr>
          <w:tblCellSpacing w:w="0" w:type="dxa"/>
          <w:jc w:val="center"/>
        </w:trPr>
        <w:tc>
          <w:tcPr>
            <w:tcW w:w="7093" w:type="dxa"/>
            <w:gridSpan w:val="4"/>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具</w:t>
            </w:r>
            <w:r>
              <w:rPr>
                <w:rFonts w:ascii="宋体" w:eastAsia="宋体" w:hAnsi="宋体" w:cs="Times New Roman"/>
                <w:szCs w:val="21"/>
              </w:rPr>
              <w:t xml:space="preserve">   </w:t>
            </w:r>
            <w:r w:rsidRPr="00E1448B">
              <w:rPr>
                <w:rFonts w:ascii="宋体" w:eastAsia="宋体" w:hAnsi="宋体" w:cs="Times New Roman" w:hint="eastAsia"/>
                <w:szCs w:val="21"/>
              </w:rPr>
              <w:t>体</w:t>
            </w:r>
            <w:r>
              <w:rPr>
                <w:rFonts w:ascii="宋体" w:eastAsia="宋体" w:hAnsi="宋体" w:cs="Times New Roman"/>
                <w:szCs w:val="21"/>
              </w:rPr>
              <w:t xml:space="preserve">   </w:t>
            </w:r>
            <w:r w:rsidRPr="00E1448B">
              <w:rPr>
                <w:rFonts w:ascii="宋体" w:eastAsia="宋体" w:hAnsi="宋体" w:cs="Times New Roman" w:hint="eastAsia"/>
                <w:szCs w:val="21"/>
              </w:rPr>
              <w:t>目</w:t>
            </w:r>
            <w:r>
              <w:rPr>
                <w:rFonts w:ascii="宋体" w:eastAsia="宋体" w:hAnsi="宋体" w:cs="Times New Roman"/>
                <w:szCs w:val="21"/>
              </w:rPr>
              <w:t xml:space="preserve">   </w:t>
            </w:r>
            <w:r w:rsidRPr="00E1448B">
              <w:rPr>
                <w:rFonts w:ascii="宋体" w:eastAsia="宋体" w:hAnsi="宋体" w:cs="Times New Roman" w:hint="eastAsia"/>
                <w:szCs w:val="21"/>
              </w:rPr>
              <w:t>标</w:t>
            </w:r>
            <w:r>
              <w:rPr>
                <w:rFonts w:ascii="宋体" w:eastAsia="宋体" w:hAnsi="宋体" w:cs="Times New Roman"/>
                <w:szCs w:val="21"/>
              </w:rPr>
              <w:t xml:space="preserve">   </w:t>
            </w:r>
            <w:r w:rsidRPr="00E1448B">
              <w:rPr>
                <w:rFonts w:ascii="宋体" w:eastAsia="宋体" w:hAnsi="宋体" w:cs="Times New Roman" w:hint="eastAsia"/>
                <w:szCs w:val="21"/>
              </w:rPr>
              <w:t>要</w:t>
            </w:r>
            <w:r>
              <w:rPr>
                <w:rFonts w:ascii="宋体" w:eastAsia="宋体" w:hAnsi="宋体" w:cs="Times New Roman"/>
                <w:szCs w:val="21"/>
              </w:rPr>
              <w:t xml:space="preserve">   </w:t>
            </w:r>
            <w:r w:rsidRPr="00E1448B">
              <w:rPr>
                <w:rFonts w:ascii="宋体" w:eastAsia="宋体" w:hAnsi="宋体" w:cs="Times New Roman" w:hint="eastAsia"/>
                <w:szCs w:val="21"/>
              </w:rPr>
              <w:t>求</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满分值</w:t>
            </w:r>
          </w:p>
        </w:tc>
        <w:tc>
          <w:tcPr>
            <w:tcW w:w="4232"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评分标准</w:t>
            </w:r>
          </w:p>
        </w:tc>
        <w:tc>
          <w:tcPr>
            <w:tcW w:w="803"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自评分</w:t>
            </w:r>
          </w:p>
        </w:tc>
        <w:tc>
          <w:tcPr>
            <w:tcW w:w="1012"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上级评分</w:t>
            </w:r>
          </w:p>
        </w:tc>
        <w:tc>
          <w:tcPr>
            <w:tcW w:w="664"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备注</w:t>
            </w:r>
          </w:p>
        </w:tc>
      </w:tr>
      <w:tr w:rsidR="00E1448B" w:rsidRPr="00E1448B" w:rsidTr="00557EB5">
        <w:trPr>
          <w:tblCellSpacing w:w="0" w:type="dxa"/>
          <w:jc w:val="center"/>
        </w:trPr>
        <w:tc>
          <w:tcPr>
            <w:tcW w:w="584" w:type="dxa"/>
            <w:vMerge w:val="restart"/>
            <w:vAlign w:val="center"/>
          </w:tcPr>
          <w:p w:rsid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自</w:t>
            </w:r>
          </w:p>
          <w:p w:rsid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身</w:t>
            </w:r>
          </w:p>
          <w:p w:rsid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建</w:t>
            </w:r>
          </w:p>
          <w:p w:rsid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设</w:t>
            </w:r>
          </w:p>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50</w:t>
            </w:r>
          </w:p>
        </w:tc>
        <w:tc>
          <w:tcPr>
            <w:tcW w:w="916" w:type="dxa"/>
            <w:vMerge w:val="restart"/>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支委会</w:t>
            </w:r>
          </w:p>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建设10</w:t>
            </w: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支委会健全，分工明确，按期改选，及时增补，支部书记有一定的时间、精力抓党建工作</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健全、分工1分，支部书记工作投入1分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建立并执行例会制度，坚持民主集中制，支委成员团结协作</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建立并执行制度1分，集体决策，团结协作1分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3</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支委成员以身作则，廉洁自律，模范作用好</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勤政1分，廉政1分，有个人谋私现象不得分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4</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认真落实完成上级各项任务，学期工作有计划、总结</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完成任务好1分，有计划总结1分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5</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经常主动听取党内外群众意见，接受群众监督，改进工作</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经常主听取1分，改进工作1分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916" w:type="dxa"/>
            <w:vMerge w:val="restart"/>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组织生</w:t>
            </w:r>
          </w:p>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活10</w:t>
            </w: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6</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按计划过好两周一次的组织生活，做好记录，严格考勤，使用好《组织生活手册》</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4</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计划落实1分，会议记录1分，考勤1分，使用《手册》1分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7</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每学年组织一次“主题党日活动”，活动效果好，党员参加率85%以上</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4</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组织开展2分，效果好1分，参与率1分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8</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每学期召开一次民主生活会，开展批评和自我批评效果好</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召开会议1分，批评与自我批评效果好1分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916" w:type="dxa"/>
            <w:vMerge w:val="restart"/>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党内教</w:t>
            </w:r>
          </w:p>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育10</w:t>
            </w: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9</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认真组织党员学习政治理论、时政和上级有关方针、政策的文件，学习讨论效果好</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有完整学习活动记录1分，学习讨论效果好1分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10</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围绕党性、党风和党纪教育，每学期为党员上一次党课，党员到课率85%以上</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认真组织1分，到课率1分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11</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向党员布置有关工作，分配任务，并检查工作任务</w:t>
            </w:r>
            <w:r w:rsidRPr="00E1448B">
              <w:rPr>
                <w:rFonts w:ascii="宋体" w:eastAsia="宋体" w:hAnsi="宋体" w:cs="Times New Roman" w:hint="eastAsia"/>
                <w:szCs w:val="21"/>
              </w:rPr>
              <w:lastRenderedPageBreak/>
              <w:t>完成情况</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lastRenderedPageBreak/>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有布置1分，有检查1分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12</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关心党员工作、学习和生活情况，有针对性地开展与党员个别谈心活动</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开展谈心活动1分，效果好1分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13</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开展民主评议党员工作，解决突出问题，党员合格率95%以上</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按程序组织开展，解决突出问题1分，合格率1分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916" w:type="dxa"/>
            <w:vMerge w:val="restart"/>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党员管</w:t>
            </w:r>
          </w:p>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理6</w:t>
            </w: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14</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党员按支部规定上交党费，支部定期公布党费收缴情况</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按时按规定上交1分，定期公布1分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15</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加强对外出、实习期间的管理，一个月以上，支部有联系，党员有汇报</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有联系1分，有汇报1分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16</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协助校、院及时做好新生党员和毕业生党员组织关系接转工作</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未办理或不及时办理不得分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jc w:val="center"/>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17</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党员每学期以书面形式向支部汇报一次思想、学习和工作情况</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党员有书面汇报1分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916" w:type="dxa"/>
            <w:vMerge w:val="restart"/>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党员发</w:t>
            </w:r>
          </w:p>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展14</w:t>
            </w: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18</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制定并按时上报发展计划，积极分子人数占申请人数40%以上</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制定并按时上报1分，积极分子比例1分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19</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做为青年学生的政治引导，每学年末，党外学生中申请入党人数占30%以上</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政治引导1分，申请人比例1分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20</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培养、教育、考察积极分子工作有重点，有层次，扎实有效</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有重点、分层次1分，扎实有效1分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21</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严格按照程序履行发展手续，保证工作公证、纯洁，材料齐全、规范</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3</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坚持程序1分，公正纯洁1分，材料齐全规范1分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22</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新党员发展质量好，有一定数量</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3</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质量2分，数适当1分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r w:rsidR="00E1448B" w:rsidRPr="00E1448B" w:rsidTr="00557EB5">
        <w:trPr>
          <w:tblCellSpacing w:w="0" w:type="dxa"/>
          <w:jc w:val="center"/>
        </w:trPr>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0" w:type="auto"/>
            <w:vMerge/>
            <w:vAlign w:val="center"/>
          </w:tcPr>
          <w:p w:rsidR="00E1448B" w:rsidRPr="00E1448B" w:rsidRDefault="00E1448B" w:rsidP="00E1448B">
            <w:pPr>
              <w:spacing w:line="300" w:lineRule="exact"/>
              <w:rPr>
                <w:rFonts w:ascii="宋体" w:eastAsia="宋体" w:hAnsi="宋体" w:cs="Times New Roman"/>
                <w:szCs w:val="21"/>
              </w:rPr>
            </w:pPr>
          </w:p>
        </w:tc>
        <w:tc>
          <w:tcPr>
            <w:tcW w:w="538"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23</w:t>
            </w:r>
          </w:p>
        </w:tc>
        <w:tc>
          <w:tcPr>
            <w:tcW w:w="5055"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做好预备党员的教育管理和按期转正工作</w:t>
            </w:r>
          </w:p>
        </w:tc>
        <w:tc>
          <w:tcPr>
            <w:tcW w:w="796" w:type="dxa"/>
            <w:vAlign w:val="center"/>
          </w:tcPr>
          <w:p w:rsidR="00E1448B" w:rsidRPr="00E1448B" w:rsidRDefault="00E1448B" w:rsidP="00E1448B">
            <w:pPr>
              <w:spacing w:line="300" w:lineRule="exact"/>
              <w:jc w:val="center"/>
              <w:rPr>
                <w:rFonts w:ascii="宋体" w:eastAsia="宋体" w:hAnsi="宋体" w:cs="Times New Roman"/>
                <w:szCs w:val="21"/>
              </w:rPr>
            </w:pPr>
            <w:r w:rsidRPr="00E1448B">
              <w:rPr>
                <w:rFonts w:ascii="宋体" w:eastAsia="宋体" w:hAnsi="宋体" w:cs="Times New Roman" w:hint="eastAsia"/>
                <w:szCs w:val="21"/>
              </w:rPr>
              <w:t>2</w:t>
            </w:r>
          </w:p>
        </w:tc>
        <w:tc>
          <w:tcPr>
            <w:tcW w:w="4232" w:type="dxa"/>
            <w:vAlign w:val="center"/>
          </w:tcPr>
          <w:p w:rsidR="00E1448B" w:rsidRPr="00E1448B" w:rsidRDefault="00E1448B" w:rsidP="00E1448B">
            <w:pPr>
              <w:spacing w:line="300" w:lineRule="exact"/>
              <w:rPr>
                <w:rFonts w:ascii="宋体" w:eastAsia="宋体" w:hAnsi="宋体" w:cs="Times New Roman"/>
                <w:szCs w:val="21"/>
              </w:rPr>
            </w:pPr>
            <w:r w:rsidRPr="00E1448B">
              <w:rPr>
                <w:rFonts w:ascii="宋体" w:eastAsia="宋体" w:hAnsi="宋体" w:cs="Times New Roman" w:hint="eastAsia"/>
                <w:szCs w:val="21"/>
              </w:rPr>
              <w:t xml:space="preserve">　　教育管理严格1分，及时研究“转正”1分</w:t>
            </w:r>
          </w:p>
        </w:tc>
        <w:tc>
          <w:tcPr>
            <w:tcW w:w="803" w:type="dxa"/>
            <w:vAlign w:val="center"/>
          </w:tcPr>
          <w:p w:rsidR="00E1448B" w:rsidRPr="00E1448B" w:rsidRDefault="00E1448B" w:rsidP="00E1448B">
            <w:pPr>
              <w:spacing w:line="300" w:lineRule="exact"/>
              <w:rPr>
                <w:rFonts w:ascii="宋体" w:eastAsia="宋体" w:hAnsi="宋体" w:cs="Times New Roman"/>
                <w:szCs w:val="21"/>
              </w:rPr>
            </w:pPr>
          </w:p>
        </w:tc>
        <w:tc>
          <w:tcPr>
            <w:tcW w:w="1012" w:type="dxa"/>
            <w:vAlign w:val="center"/>
          </w:tcPr>
          <w:p w:rsidR="00E1448B" w:rsidRPr="00E1448B" w:rsidRDefault="00E1448B" w:rsidP="00E1448B">
            <w:pPr>
              <w:spacing w:line="300" w:lineRule="exact"/>
              <w:rPr>
                <w:rFonts w:ascii="宋体" w:eastAsia="宋体" w:hAnsi="宋体" w:cs="Times New Roman"/>
                <w:szCs w:val="21"/>
              </w:rPr>
            </w:pPr>
          </w:p>
        </w:tc>
        <w:tc>
          <w:tcPr>
            <w:tcW w:w="664" w:type="dxa"/>
            <w:vAlign w:val="center"/>
          </w:tcPr>
          <w:p w:rsidR="00E1448B" w:rsidRPr="00E1448B" w:rsidRDefault="00E1448B" w:rsidP="00E1448B">
            <w:pPr>
              <w:spacing w:line="300" w:lineRule="exact"/>
              <w:rPr>
                <w:rFonts w:ascii="宋体" w:eastAsia="宋体" w:hAnsi="宋体" w:cs="Times New Roman"/>
                <w:szCs w:val="21"/>
              </w:rPr>
            </w:pPr>
          </w:p>
        </w:tc>
      </w:tr>
    </w:tbl>
    <w:p w:rsidR="00E1448B" w:rsidRPr="00E1448B" w:rsidRDefault="00E1448B" w:rsidP="00E1448B">
      <w:pPr>
        <w:spacing w:line="460" w:lineRule="exact"/>
        <w:ind w:firstLineChars="200" w:firstLine="480"/>
        <w:rPr>
          <w:rFonts w:ascii="Calibri" w:eastAsia="宋体" w:hAnsi="Calibri" w:cs="Times New Roman"/>
          <w:sz w:val="24"/>
          <w:szCs w:val="24"/>
        </w:rPr>
      </w:pPr>
    </w:p>
    <w:p w:rsidR="00E1448B" w:rsidRPr="00E1448B" w:rsidRDefault="00E1448B" w:rsidP="00E1448B">
      <w:pPr>
        <w:spacing w:line="460" w:lineRule="exact"/>
        <w:ind w:firstLineChars="200" w:firstLine="480"/>
        <w:rPr>
          <w:rFonts w:ascii="Calibri" w:eastAsia="宋体" w:hAnsi="Calibri" w:cs="Times New Roman" w:hint="eastAsia"/>
          <w:sz w:val="24"/>
          <w:szCs w:val="24"/>
        </w:rPr>
      </w:pPr>
    </w:p>
    <w:tbl>
      <w:tblPr>
        <w:tblW w:w="136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0"/>
        <w:gridCol w:w="940"/>
        <w:gridCol w:w="560"/>
        <w:gridCol w:w="5040"/>
        <w:gridCol w:w="840"/>
        <w:gridCol w:w="2660"/>
        <w:gridCol w:w="980"/>
        <w:gridCol w:w="1080"/>
        <w:gridCol w:w="950"/>
      </w:tblGrid>
      <w:tr w:rsidR="00E1448B" w:rsidRPr="00E1448B" w:rsidTr="00557EB5">
        <w:trPr>
          <w:tblCellSpacing w:w="0" w:type="dxa"/>
          <w:jc w:val="center"/>
        </w:trPr>
        <w:tc>
          <w:tcPr>
            <w:tcW w:w="7110" w:type="dxa"/>
            <w:gridSpan w:val="4"/>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lastRenderedPageBreak/>
              <w:t>具</w:t>
            </w:r>
            <w:r>
              <w:rPr>
                <w:rFonts w:ascii="Calibri" w:eastAsia="宋体" w:hAnsi="Calibri" w:cs="Times New Roman"/>
                <w:sz w:val="24"/>
                <w:szCs w:val="24"/>
              </w:rPr>
              <w:t xml:space="preserve">   </w:t>
            </w:r>
            <w:r w:rsidRPr="00E1448B">
              <w:rPr>
                <w:rFonts w:ascii="Calibri" w:eastAsia="宋体" w:hAnsi="Calibri" w:cs="Times New Roman" w:hint="eastAsia"/>
                <w:sz w:val="24"/>
                <w:szCs w:val="24"/>
              </w:rPr>
              <w:t>体</w:t>
            </w:r>
            <w:r>
              <w:rPr>
                <w:rFonts w:ascii="Calibri" w:eastAsia="宋体" w:hAnsi="Calibri" w:cs="Times New Roman"/>
                <w:sz w:val="24"/>
                <w:szCs w:val="24"/>
              </w:rPr>
              <w:t xml:space="preserve">   </w:t>
            </w:r>
            <w:r w:rsidRPr="00E1448B">
              <w:rPr>
                <w:rFonts w:ascii="Calibri" w:eastAsia="宋体" w:hAnsi="Calibri" w:cs="Times New Roman" w:hint="eastAsia"/>
                <w:sz w:val="24"/>
                <w:szCs w:val="24"/>
              </w:rPr>
              <w:t>目</w:t>
            </w:r>
            <w:r>
              <w:rPr>
                <w:rFonts w:ascii="Calibri" w:eastAsia="宋体" w:hAnsi="Calibri" w:cs="Times New Roman"/>
                <w:sz w:val="24"/>
                <w:szCs w:val="24"/>
              </w:rPr>
              <w:t xml:space="preserve">   </w:t>
            </w:r>
            <w:r w:rsidRPr="00E1448B">
              <w:rPr>
                <w:rFonts w:ascii="Calibri" w:eastAsia="宋体" w:hAnsi="Calibri" w:cs="Times New Roman" w:hint="eastAsia"/>
                <w:sz w:val="24"/>
                <w:szCs w:val="24"/>
              </w:rPr>
              <w:t>标</w:t>
            </w:r>
            <w:r>
              <w:rPr>
                <w:rFonts w:ascii="Calibri" w:eastAsia="宋体" w:hAnsi="Calibri" w:cs="Times New Roman"/>
                <w:sz w:val="24"/>
                <w:szCs w:val="24"/>
              </w:rPr>
              <w:t xml:space="preserve">   </w:t>
            </w:r>
            <w:r w:rsidRPr="00E1448B">
              <w:rPr>
                <w:rFonts w:ascii="Calibri" w:eastAsia="宋体" w:hAnsi="Calibri" w:cs="Times New Roman" w:hint="eastAsia"/>
                <w:sz w:val="24"/>
                <w:szCs w:val="24"/>
              </w:rPr>
              <w:t>要</w:t>
            </w:r>
            <w:r>
              <w:rPr>
                <w:rFonts w:ascii="Calibri" w:eastAsia="宋体" w:hAnsi="Calibri" w:cs="Times New Roman"/>
                <w:sz w:val="24"/>
                <w:szCs w:val="24"/>
              </w:rPr>
              <w:t xml:space="preserve">   </w:t>
            </w:r>
            <w:r w:rsidRPr="00E1448B">
              <w:rPr>
                <w:rFonts w:ascii="Calibri" w:eastAsia="宋体" w:hAnsi="Calibri" w:cs="Times New Roman" w:hint="eastAsia"/>
                <w:sz w:val="24"/>
                <w:szCs w:val="24"/>
              </w:rPr>
              <w:t>求</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满分值</w:t>
            </w:r>
          </w:p>
        </w:tc>
        <w:tc>
          <w:tcPr>
            <w:tcW w:w="26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评分标准</w:t>
            </w:r>
          </w:p>
        </w:tc>
        <w:tc>
          <w:tcPr>
            <w:tcW w:w="98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自评分</w:t>
            </w:r>
          </w:p>
        </w:tc>
        <w:tc>
          <w:tcPr>
            <w:tcW w:w="108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上级评分</w:t>
            </w:r>
          </w:p>
        </w:tc>
        <w:tc>
          <w:tcPr>
            <w:tcW w:w="95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备注</w:t>
            </w:r>
          </w:p>
        </w:tc>
      </w:tr>
      <w:tr w:rsidR="00E1448B" w:rsidRPr="00E1448B" w:rsidTr="00557EB5">
        <w:trPr>
          <w:tblCellSpacing w:w="0" w:type="dxa"/>
          <w:jc w:val="center"/>
        </w:trPr>
        <w:tc>
          <w:tcPr>
            <w:tcW w:w="570" w:type="dxa"/>
            <w:vMerge w:val="restart"/>
            <w:vAlign w:val="center"/>
          </w:tcPr>
          <w:p w:rsidR="00E1448B" w:rsidRPr="00E1448B" w:rsidRDefault="00E1448B" w:rsidP="00E1448B">
            <w:pPr>
              <w:rPr>
                <w:rFonts w:ascii="Calibri" w:eastAsia="宋体" w:hAnsi="Calibri" w:cs="Times New Roman"/>
                <w:sz w:val="24"/>
                <w:szCs w:val="24"/>
              </w:rPr>
            </w:pPr>
          </w:p>
          <w:p w:rsidR="00E1448B" w:rsidRPr="00E1448B" w:rsidRDefault="00E1448B" w:rsidP="00E1448B">
            <w:pPr>
              <w:rPr>
                <w:rFonts w:ascii="Calibri" w:eastAsia="宋体" w:hAnsi="Calibri" w:cs="Times New Roman"/>
                <w:sz w:val="24"/>
                <w:szCs w:val="24"/>
              </w:rPr>
            </w:pPr>
          </w:p>
          <w:p w:rsidR="00E1448B" w:rsidRPr="00E1448B" w:rsidRDefault="00E1448B" w:rsidP="00E1448B">
            <w:pPr>
              <w:rPr>
                <w:rFonts w:ascii="Calibri" w:eastAsia="宋体" w:hAnsi="Calibri" w:cs="Times New Roman"/>
                <w:sz w:val="24"/>
                <w:szCs w:val="24"/>
              </w:rPr>
            </w:pPr>
          </w:p>
          <w:p w:rsidR="00E1448B" w:rsidRPr="00E1448B" w:rsidRDefault="00E1448B" w:rsidP="00E1448B">
            <w:pPr>
              <w:rPr>
                <w:rFonts w:ascii="Calibri" w:eastAsia="宋体" w:hAnsi="Calibri" w:cs="Times New Roman"/>
                <w:sz w:val="24"/>
                <w:szCs w:val="24"/>
              </w:rPr>
            </w:pPr>
          </w:p>
          <w:p w:rsidR="00E1448B" w:rsidRDefault="00E1448B" w:rsidP="00E1448B">
            <w:pPr>
              <w:rPr>
                <w:rFonts w:ascii="Calibri" w:eastAsia="宋体" w:hAnsi="Calibri" w:cs="Times New Roman"/>
                <w:sz w:val="24"/>
                <w:szCs w:val="24"/>
              </w:rPr>
            </w:pPr>
          </w:p>
          <w:p w:rsidR="00E1448B" w:rsidRDefault="00E1448B" w:rsidP="00E1448B">
            <w:pPr>
              <w:rPr>
                <w:rFonts w:ascii="Calibri" w:eastAsia="宋体" w:hAnsi="Calibri" w:cs="Times New Roman"/>
                <w:sz w:val="24"/>
                <w:szCs w:val="24"/>
              </w:rPr>
            </w:pPr>
          </w:p>
          <w:p w:rsidR="00E1448B" w:rsidRDefault="00E1448B" w:rsidP="00E1448B">
            <w:pPr>
              <w:rPr>
                <w:rFonts w:ascii="Calibri" w:eastAsia="宋体" w:hAnsi="Calibri" w:cs="Times New Roman"/>
                <w:sz w:val="24"/>
                <w:szCs w:val="24"/>
              </w:rPr>
            </w:pPr>
          </w:p>
          <w:p w:rsidR="00E1448B" w:rsidRPr="00E1448B" w:rsidRDefault="00E1448B" w:rsidP="00E1448B">
            <w:pPr>
              <w:rPr>
                <w:rFonts w:ascii="Calibri" w:eastAsia="宋体" w:hAnsi="Calibri" w:cs="Times New Roman" w:hint="eastAsia"/>
                <w:sz w:val="24"/>
                <w:szCs w:val="24"/>
              </w:rPr>
            </w:pPr>
          </w:p>
          <w:p w:rsidR="00E1448B" w:rsidRPr="00E1448B" w:rsidRDefault="00E1448B" w:rsidP="00E1448B">
            <w:pPr>
              <w:jc w:val="center"/>
              <w:rPr>
                <w:rFonts w:ascii="Calibri" w:eastAsia="宋体" w:hAnsi="Calibri" w:cs="Times New Roman"/>
                <w:sz w:val="24"/>
                <w:szCs w:val="24"/>
              </w:rPr>
            </w:pP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发</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挥</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作</w:t>
            </w:r>
          </w:p>
          <w:p w:rsid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用</w:t>
            </w:r>
          </w:p>
          <w:p w:rsidR="00E1448B" w:rsidRDefault="00E1448B" w:rsidP="00E1448B">
            <w:pPr>
              <w:jc w:val="center"/>
              <w:rPr>
                <w:rFonts w:ascii="Calibri" w:eastAsia="宋体" w:hAnsi="Calibri" w:cs="Times New Roman"/>
                <w:sz w:val="24"/>
                <w:szCs w:val="24"/>
              </w:rPr>
            </w:pPr>
            <w:r>
              <w:rPr>
                <w:rFonts w:ascii="Calibri" w:eastAsia="宋体" w:hAnsi="Calibri" w:cs="Times New Roman"/>
                <w:sz w:val="24"/>
                <w:szCs w:val="24"/>
              </w:rPr>
              <w:t>4</w:t>
            </w:r>
            <w:r w:rsidRPr="00E1448B">
              <w:rPr>
                <w:rFonts w:ascii="Calibri" w:eastAsia="宋体" w:hAnsi="Calibri" w:cs="Times New Roman" w:hint="eastAsia"/>
                <w:sz w:val="24"/>
                <w:szCs w:val="24"/>
              </w:rPr>
              <w:t>0</w:t>
            </w: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p>
          <w:p w:rsidR="00E1448B" w:rsidRPr="00E1448B" w:rsidRDefault="00E1448B" w:rsidP="00E1448B">
            <w:pPr>
              <w:jc w:val="center"/>
              <w:rPr>
                <w:rFonts w:ascii="Calibri" w:eastAsia="宋体" w:hAnsi="Calibri" w:cs="Times New Roman"/>
                <w:sz w:val="24"/>
                <w:szCs w:val="24"/>
              </w:rPr>
            </w:pPr>
          </w:p>
        </w:tc>
        <w:tc>
          <w:tcPr>
            <w:tcW w:w="940" w:type="dxa"/>
            <w:vMerge w:val="restart"/>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lastRenderedPageBreak/>
              <w:t>监督保</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证</w:t>
            </w:r>
            <w:r w:rsidRPr="00E1448B">
              <w:rPr>
                <w:rFonts w:ascii="Calibri" w:eastAsia="宋体" w:hAnsi="Calibri" w:cs="Times New Roman" w:hint="eastAsia"/>
                <w:sz w:val="24"/>
                <w:szCs w:val="24"/>
              </w:rPr>
              <w:t>9</w:t>
            </w: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保证党的方针政策和上级有关学生工作的各项决定在本单位贯彻落实</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坚持贯彻</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分，执行落实效果好</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主动适应新的管理体制，积极有效地开展工作</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有主动适应的工作思路的措施</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分，工作积极有效</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3</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认真组织学生的政治学习，提高学习效果</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按计划组织学习</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分，学习效果好</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4</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及时了解、分析学生思想状况，向上级反映重要情况，有针对性地开展思想政治教育</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3</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及时了解、分析</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分，报告情况</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分，教育有针对性</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restart"/>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党员作</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用</w:t>
            </w:r>
            <w:r w:rsidRPr="00E1448B">
              <w:rPr>
                <w:rFonts w:ascii="Calibri" w:eastAsia="宋体" w:hAnsi="Calibri" w:cs="Times New Roman" w:hint="eastAsia"/>
                <w:sz w:val="24"/>
                <w:szCs w:val="24"/>
              </w:rPr>
              <w:t>20</w:t>
            </w: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5</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自觉、认真地学习党的路线方针政策和邓小平理论，带头学好“两课”</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3</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自觉认真学习政治理论</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分，学好“两课”</w:t>
            </w:r>
            <w:r w:rsidRPr="00E1448B">
              <w:rPr>
                <w:rFonts w:ascii="Calibri" w:eastAsia="宋体" w:hAnsi="Calibri" w:cs="Times New Roman" w:hint="eastAsia"/>
                <w:sz w:val="24"/>
                <w:szCs w:val="24"/>
              </w:rPr>
              <w:t>2</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6</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模范遵守党纪国法、《大学生守则》和学校规章制度</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有受到纪律处分不得分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7</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刻苦学习文化科学知识，学习成绩优良，注重能力的培养、锻炼和提高</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7</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成绩优良</w:t>
            </w:r>
            <w:r w:rsidRPr="00E1448B">
              <w:rPr>
                <w:rFonts w:ascii="Calibri" w:eastAsia="宋体" w:hAnsi="Calibri" w:cs="Times New Roman" w:hint="eastAsia"/>
                <w:sz w:val="24"/>
                <w:szCs w:val="24"/>
              </w:rPr>
              <w:t>5</w:t>
            </w:r>
            <w:r w:rsidRPr="00E1448B">
              <w:rPr>
                <w:rFonts w:ascii="Calibri" w:eastAsia="宋体" w:hAnsi="Calibri" w:cs="Times New Roman" w:hint="eastAsia"/>
                <w:sz w:val="24"/>
                <w:szCs w:val="24"/>
              </w:rPr>
              <w:t>分，能力较强</w:t>
            </w:r>
            <w:r w:rsidRPr="00E1448B">
              <w:rPr>
                <w:rFonts w:ascii="Calibri" w:eastAsia="宋体" w:hAnsi="Calibri" w:cs="Times New Roman" w:hint="eastAsia"/>
                <w:sz w:val="24"/>
                <w:szCs w:val="24"/>
              </w:rPr>
              <w:t>2</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8</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积极承担社会工作和党内任务，在校风建设和各项活动中起模范带头作用</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4</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积极承担不推诿</w:t>
            </w:r>
            <w:r w:rsidRPr="00E1448B">
              <w:rPr>
                <w:rFonts w:ascii="Calibri" w:eastAsia="宋体" w:hAnsi="Calibri" w:cs="Times New Roman" w:hint="eastAsia"/>
                <w:sz w:val="24"/>
                <w:szCs w:val="24"/>
              </w:rPr>
              <w:t>2</w:t>
            </w:r>
            <w:r w:rsidRPr="00E1448B">
              <w:rPr>
                <w:rFonts w:ascii="Calibri" w:eastAsia="宋体" w:hAnsi="Calibri" w:cs="Times New Roman" w:hint="eastAsia"/>
                <w:sz w:val="24"/>
                <w:szCs w:val="24"/>
              </w:rPr>
              <w:t>分，模范带头作用</w:t>
            </w:r>
            <w:r w:rsidRPr="00E1448B">
              <w:rPr>
                <w:rFonts w:ascii="Calibri" w:eastAsia="宋体" w:hAnsi="Calibri" w:cs="Times New Roman" w:hint="eastAsia"/>
                <w:sz w:val="24"/>
                <w:szCs w:val="24"/>
              </w:rPr>
              <w:t>2</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9</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热心助人，为同学排忧解难，帮助同学一道进步</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有损人利己行为不得分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10</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明辨事非，坚持原则，对不良现象敢于批评和斗争</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明辨是非，敢于批评斗争</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restart"/>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群众工</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作</w:t>
            </w:r>
            <w:r w:rsidRPr="00E1448B">
              <w:rPr>
                <w:rFonts w:ascii="Calibri" w:eastAsia="宋体" w:hAnsi="Calibri" w:cs="Times New Roman" w:hint="eastAsia"/>
                <w:sz w:val="24"/>
                <w:szCs w:val="24"/>
              </w:rPr>
              <w:t>11</w:t>
            </w: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11</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坚持党员联系党外同学、支部联系学生班级制度</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工作未做不得分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12</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积极、主动地帮助指导团组织、学生会等群众组织开展工作</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帮助指导</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分，群众组织开展工作好</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13</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认真组织各项群众活动和公益劳动</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群众活动</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分，公益劳动</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14</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主动关心学生思想、学习、工作和生活情况，热心服务办实事</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主动关心</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分，热心服务</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E1448B">
        <w:trPr>
          <w:tblCellSpacing w:w="0" w:type="dxa"/>
          <w:jc w:val="center"/>
        </w:trPr>
        <w:tc>
          <w:tcPr>
            <w:tcW w:w="570" w:type="dxa"/>
            <w:vMerge/>
            <w:tcBorders>
              <w:bottom w:val="single" w:sz="4" w:space="0" w:color="auto"/>
            </w:tcBorders>
            <w:vAlign w:val="center"/>
          </w:tcPr>
          <w:p w:rsidR="00E1448B" w:rsidRPr="00E1448B" w:rsidRDefault="00E1448B" w:rsidP="00E1448B">
            <w:pPr>
              <w:rPr>
                <w:rFonts w:ascii="Calibri" w:eastAsia="宋体" w:hAnsi="Calibri" w:cs="Times New Roman"/>
                <w:sz w:val="24"/>
                <w:szCs w:val="24"/>
              </w:rPr>
            </w:pPr>
          </w:p>
        </w:tc>
        <w:tc>
          <w:tcPr>
            <w:tcW w:w="940" w:type="dxa"/>
            <w:vMerge/>
            <w:tcBorders>
              <w:bottom w:val="single" w:sz="4" w:space="0" w:color="auto"/>
            </w:tcBorders>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15</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宣传、表扬好人好事，批评不良现象，做好后进转化工作</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3</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弘扬正气</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分，抨击歪风</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分，后进转化</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E1448B">
        <w:trPr>
          <w:tblCellSpacing w:w="0" w:type="dxa"/>
          <w:jc w:val="center"/>
        </w:trPr>
        <w:tc>
          <w:tcPr>
            <w:tcW w:w="570" w:type="dxa"/>
            <w:vMerge w:val="restart"/>
            <w:tcBorders>
              <w:top w:val="single" w:sz="4" w:space="0" w:color="auto"/>
            </w:tcBorders>
            <w:vAlign w:val="center"/>
          </w:tcPr>
          <w:p w:rsidR="00E1448B" w:rsidRDefault="00E1448B" w:rsidP="00E1448B">
            <w:pPr>
              <w:jc w:val="center"/>
              <w:rPr>
                <w:rFonts w:ascii="Calibri" w:eastAsia="宋体" w:hAnsi="Calibri" w:cs="Times New Roman"/>
                <w:sz w:val="24"/>
                <w:szCs w:val="24"/>
              </w:rPr>
            </w:pPr>
          </w:p>
          <w:p w:rsidR="00E1448B" w:rsidRDefault="00E1448B" w:rsidP="00E1448B">
            <w:pPr>
              <w:jc w:val="center"/>
              <w:rPr>
                <w:rFonts w:ascii="Calibri" w:eastAsia="宋体" w:hAnsi="Calibri" w:cs="Times New Roman"/>
                <w:sz w:val="24"/>
                <w:szCs w:val="24"/>
              </w:rPr>
            </w:pPr>
            <w:r>
              <w:rPr>
                <w:rFonts w:ascii="Calibri" w:eastAsia="宋体" w:hAnsi="Calibri" w:cs="Times New Roman" w:hint="eastAsia"/>
                <w:sz w:val="24"/>
                <w:szCs w:val="24"/>
              </w:rPr>
              <w:t>其</w:t>
            </w:r>
          </w:p>
          <w:p w:rsidR="00E1448B" w:rsidRPr="00E1448B" w:rsidRDefault="00E1448B" w:rsidP="00E1448B">
            <w:pPr>
              <w:jc w:val="center"/>
              <w:rPr>
                <w:rFonts w:ascii="Calibri" w:eastAsia="宋体" w:hAnsi="Calibri" w:cs="Times New Roman"/>
                <w:sz w:val="24"/>
                <w:szCs w:val="24"/>
              </w:rPr>
            </w:pPr>
            <w:r>
              <w:rPr>
                <w:rFonts w:ascii="Calibri" w:eastAsia="宋体" w:hAnsi="Calibri" w:cs="Times New Roman" w:hint="eastAsia"/>
                <w:sz w:val="24"/>
                <w:szCs w:val="24"/>
              </w:rPr>
              <w:t>他</w:t>
            </w:r>
            <w:r>
              <w:rPr>
                <w:rFonts w:ascii="Calibri" w:eastAsia="宋体" w:hAnsi="Calibri" w:cs="Times New Roman" w:hint="eastAsia"/>
                <w:sz w:val="24"/>
                <w:szCs w:val="24"/>
              </w:rPr>
              <w:t xml:space="preserve"> 10</w:t>
            </w:r>
          </w:p>
        </w:tc>
        <w:tc>
          <w:tcPr>
            <w:tcW w:w="940" w:type="dxa"/>
            <w:vMerge w:val="restart"/>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工作规</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范</w:t>
            </w:r>
            <w:r w:rsidRPr="00E1448B">
              <w:rPr>
                <w:rFonts w:ascii="Calibri" w:eastAsia="宋体" w:hAnsi="Calibri" w:cs="Times New Roman" w:hint="eastAsia"/>
                <w:sz w:val="24"/>
                <w:szCs w:val="24"/>
              </w:rPr>
              <w:t>4</w:t>
            </w: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1</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支部工作按上级有关规定规范操作，执行情况好</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按规定规范操作</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分，执行情况好</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557EB5">
        <w:trPr>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Merge/>
            <w:vAlign w:val="center"/>
          </w:tcPr>
          <w:p w:rsidR="00E1448B" w:rsidRPr="00E1448B" w:rsidRDefault="00E1448B" w:rsidP="00E1448B">
            <w:pPr>
              <w:jc w:val="center"/>
              <w:rPr>
                <w:rFonts w:ascii="Calibri" w:eastAsia="宋体" w:hAnsi="Calibri" w:cs="Times New Roman"/>
                <w:sz w:val="24"/>
                <w:szCs w:val="24"/>
              </w:rPr>
            </w:pPr>
          </w:p>
        </w:tc>
        <w:tc>
          <w:tcPr>
            <w:tcW w:w="56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504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各种资料分类建档，保管整齐完好</w:t>
            </w: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2</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分类建档</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分，保管完好</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E1448B">
        <w:trPr>
          <w:trHeight w:val="70"/>
          <w:tblCellSpacing w:w="0" w:type="dxa"/>
          <w:jc w:val="center"/>
        </w:trPr>
        <w:tc>
          <w:tcPr>
            <w:tcW w:w="570" w:type="dxa"/>
            <w:vMerge/>
            <w:vAlign w:val="center"/>
          </w:tcPr>
          <w:p w:rsidR="00E1448B" w:rsidRPr="00E1448B" w:rsidRDefault="00E1448B" w:rsidP="00E1448B">
            <w:pPr>
              <w:rPr>
                <w:rFonts w:ascii="Calibri" w:eastAsia="宋体" w:hAnsi="Calibri" w:cs="Times New Roman"/>
                <w:sz w:val="24"/>
                <w:szCs w:val="24"/>
              </w:rPr>
            </w:pPr>
          </w:p>
        </w:tc>
        <w:tc>
          <w:tcPr>
            <w:tcW w:w="9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特色工</w:t>
            </w:r>
          </w:p>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作</w:t>
            </w:r>
            <w:r w:rsidRPr="00E1448B">
              <w:rPr>
                <w:rFonts w:ascii="Calibri" w:eastAsia="宋体" w:hAnsi="Calibri" w:cs="Times New Roman" w:hint="eastAsia"/>
                <w:sz w:val="24"/>
                <w:szCs w:val="24"/>
              </w:rPr>
              <w:t>6</w:t>
            </w:r>
          </w:p>
        </w:tc>
        <w:tc>
          <w:tcPr>
            <w:tcW w:w="5600" w:type="dxa"/>
            <w:gridSpan w:val="2"/>
            <w:vAlign w:val="center"/>
          </w:tcPr>
          <w:p w:rsidR="00E1448B" w:rsidRPr="00E1448B" w:rsidRDefault="00E1448B" w:rsidP="00E1448B">
            <w:pPr>
              <w:rPr>
                <w:rFonts w:ascii="Calibri" w:eastAsia="宋体" w:hAnsi="Calibri" w:cs="Times New Roman"/>
                <w:sz w:val="24"/>
                <w:szCs w:val="24"/>
              </w:rPr>
            </w:pPr>
          </w:p>
        </w:tc>
        <w:tc>
          <w:tcPr>
            <w:tcW w:w="84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6</w:t>
            </w:r>
          </w:p>
        </w:tc>
        <w:tc>
          <w:tcPr>
            <w:tcW w:w="2660" w:type="dxa"/>
            <w:vAlign w:val="center"/>
          </w:tcPr>
          <w:p w:rsidR="00E1448B" w:rsidRPr="00E1448B" w:rsidRDefault="00E1448B" w:rsidP="00E1448B">
            <w:pPr>
              <w:rPr>
                <w:rFonts w:ascii="Calibri" w:eastAsia="宋体" w:hAnsi="Calibri" w:cs="Times New Roman"/>
                <w:sz w:val="24"/>
                <w:szCs w:val="24"/>
              </w:rPr>
            </w:pPr>
            <w:r w:rsidRPr="00E1448B">
              <w:rPr>
                <w:rFonts w:ascii="Calibri" w:eastAsia="宋体" w:hAnsi="Calibri" w:cs="Times New Roman" w:hint="eastAsia"/>
                <w:sz w:val="24"/>
                <w:szCs w:val="24"/>
              </w:rPr>
              <w:t xml:space="preserve">　　有特色</w:t>
            </w:r>
            <w:r w:rsidRPr="00E1448B">
              <w:rPr>
                <w:rFonts w:ascii="Calibri" w:eastAsia="宋体" w:hAnsi="Calibri" w:cs="Times New Roman" w:hint="eastAsia"/>
                <w:sz w:val="24"/>
                <w:szCs w:val="24"/>
              </w:rPr>
              <w:t>3</w:t>
            </w:r>
            <w:r w:rsidRPr="00E1448B">
              <w:rPr>
                <w:rFonts w:ascii="Calibri" w:eastAsia="宋体" w:hAnsi="Calibri" w:cs="Times New Roman" w:hint="eastAsia"/>
                <w:sz w:val="24"/>
                <w:szCs w:val="24"/>
              </w:rPr>
              <w:t>分，获院级表彰</w:t>
            </w:r>
            <w:r w:rsidRPr="00E1448B">
              <w:rPr>
                <w:rFonts w:ascii="Calibri" w:eastAsia="宋体" w:hAnsi="Calibri" w:cs="Times New Roman" w:hint="eastAsia"/>
                <w:sz w:val="24"/>
                <w:szCs w:val="24"/>
              </w:rPr>
              <w:t>0.5</w:t>
            </w:r>
            <w:r w:rsidRPr="00E1448B">
              <w:rPr>
                <w:rFonts w:ascii="Calibri" w:eastAsia="宋体" w:hAnsi="Calibri" w:cs="Times New Roman" w:hint="eastAsia"/>
                <w:sz w:val="24"/>
                <w:szCs w:val="24"/>
              </w:rPr>
              <w:t>分</w:t>
            </w:r>
            <w:r w:rsidRPr="00E1448B">
              <w:rPr>
                <w:rFonts w:ascii="Calibri" w:eastAsia="宋体" w:hAnsi="Calibri" w:cs="Times New Roman" w:hint="eastAsia"/>
                <w:sz w:val="24"/>
                <w:szCs w:val="24"/>
              </w:rPr>
              <w:t>/</w:t>
            </w:r>
            <w:r w:rsidRPr="00E1448B">
              <w:rPr>
                <w:rFonts w:ascii="Calibri" w:eastAsia="宋体" w:hAnsi="Calibri" w:cs="Times New Roman" w:hint="eastAsia"/>
                <w:sz w:val="24"/>
                <w:szCs w:val="24"/>
              </w:rPr>
              <w:t>次，校级表彰</w:t>
            </w:r>
            <w:r w:rsidRPr="00E1448B">
              <w:rPr>
                <w:rFonts w:ascii="Calibri" w:eastAsia="宋体" w:hAnsi="Calibri" w:cs="Times New Roman" w:hint="eastAsia"/>
                <w:sz w:val="24"/>
                <w:szCs w:val="24"/>
              </w:rPr>
              <w:t>1</w:t>
            </w:r>
            <w:r w:rsidRPr="00E1448B">
              <w:rPr>
                <w:rFonts w:ascii="Calibri" w:eastAsia="宋体" w:hAnsi="Calibri" w:cs="Times New Roman" w:hint="eastAsia"/>
                <w:sz w:val="24"/>
                <w:szCs w:val="24"/>
              </w:rPr>
              <w:t>分</w:t>
            </w:r>
            <w:r w:rsidRPr="00E1448B">
              <w:rPr>
                <w:rFonts w:ascii="Calibri" w:eastAsia="宋体" w:hAnsi="Calibri" w:cs="Times New Roman" w:hint="eastAsia"/>
                <w:sz w:val="24"/>
                <w:szCs w:val="24"/>
              </w:rPr>
              <w:t>/</w:t>
            </w:r>
            <w:r w:rsidRPr="00E1448B">
              <w:rPr>
                <w:rFonts w:ascii="Calibri" w:eastAsia="宋体" w:hAnsi="Calibri" w:cs="Times New Roman" w:hint="eastAsia"/>
                <w:sz w:val="24"/>
                <w:szCs w:val="24"/>
              </w:rPr>
              <w:t>次，校级以上表彰</w:t>
            </w:r>
            <w:r w:rsidRPr="00E1448B">
              <w:rPr>
                <w:rFonts w:ascii="Calibri" w:eastAsia="宋体" w:hAnsi="Calibri" w:cs="Times New Roman" w:hint="eastAsia"/>
                <w:sz w:val="24"/>
                <w:szCs w:val="24"/>
              </w:rPr>
              <w:t>2</w:t>
            </w:r>
            <w:r w:rsidRPr="00E1448B">
              <w:rPr>
                <w:rFonts w:ascii="Calibri" w:eastAsia="宋体" w:hAnsi="Calibri" w:cs="Times New Roman" w:hint="eastAsia"/>
                <w:sz w:val="24"/>
                <w:szCs w:val="24"/>
              </w:rPr>
              <w:t>分</w:t>
            </w:r>
            <w:r w:rsidRPr="00E1448B">
              <w:rPr>
                <w:rFonts w:ascii="Calibri" w:eastAsia="宋体" w:hAnsi="Calibri" w:cs="Times New Roman" w:hint="eastAsia"/>
                <w:sz w:val="24"/>
                <w:szCs w:val="24"/>
              </w:rPr>
              <w:t>/</w:t>
            </w:r>
            <w:r w:rsidRPr="00E1448B">
              <w:rPr>
                <w:rFonts w:ascii="Calibri" w:eastAsia="宋体" w:hAnsi="Calibri" w:cs="Times New Roman" w:hint="eastAsia"/>
                <w:sz w:val="24"/>
                <w:szCs w:val="24"/>
              </w:rPr>
              <w:t>次</w:t>
            </w: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r w:rsidR="00E1448B" w:rsidRPr="00E1448B" w:rsidTr="00E1448B">
        <w:trPr>
          <w:trHeight w:val="853"/>
          <w:tblCellSpacing w:w="0" w:type="dxa"/>
          <w:jc w:val="center"/>
        </w:trPr>
        <w:tc>
          <w:tcPr>
            <w:tcW w:w="570" w:type="dxa"/>
            <w:vAlign w:val="center"/>
          </w:tcPr>
          <w:p w:rsidR="00E1448B" w:rsidRPr="00E1448B" w:rsidRDefault="00E1448B" w:rsidP="00E1448B">
            <w:pPr>
              <w:jc w:val="center"/>
              <w:rPr>
                <w:rFonts w:ascii="Calibri" w:eastAsia="宋体" w:hAnsi="Calibri" w:cs="Times New Roman"/>
                <w:sz w:val="24"/>
                <w:szCs w:val="24"/>
              </w:rPr>
            </w:pPr>
            <w:r w:rsidRPr="00E1448B">
              <w:rPr>
                <w:rFonts w:ascii="Calibri" w:eastAsia="宋体" w:hAnsi="Calibri" w:cs="Times New Roman" w:hint="eastAsia"/>
                <w:sz w:val="24"/>
                <w:szCs w:val="24"/>
              </w:rPr>
              <w:t>总分</w:t>
            </w:r>
          </w:p>
        </w:tc>
        <w:tc>
          <w:tcPr>
            <w:tcW w:w="940" w:type="dxa"/>
            <w:vAlign w:val="center"/>
          </w:tcPr>
          <w:p w:rsidR="00E1448B" w:rsidRPr="00E1448B" w:rsidRDefault="00E1448B" w:rsidP="00E1448B">
            <w:pPr>
              <w:rPr>
                <w:rFonts w:ascii="Calibri" w:eastAsia="宋体" w:hAnsi="Calibri" w:cs="Times New Roman"/>
                <w:sz w:val="24"/>
                <w:szCs w:val="24"/>
              </w:rPr>
            </w:pPr>
          </w:p>
        </w:tc>
        <w:tc>
          <w:tcPr>
            <w:tcW w:w="5600" w:type="dxa"/>
            <w:gridSpan w:val="2"/>
            <w:vAlign w:val="center"/>
          </w:tcPr>
          <w:p w:rsidR="00E1448B" w:rsidRPr="00E1448B" w:rsidRDefault="00E1448B" w:rsidP="00E1448B">
            <w:pPr>
              <w:rPr>
                <w:rFonts w:ascii="Calibri" w:eastAsia="宋体" w:hAnsi="Calibri" w:cs="Times New Roman"/>
                <w:sz w:val="24"/>
                <w:szCs w:val="24"/>
              </w:rPr>
            </w:pPr>
          </w:p>
        </w:tc>
        <w:tc>
          <w:tcPr>
            <w:tcW w:w="840" w:type="dxa"/>
            <w:vAlign w:val="center"/>
          </w:tcPr>
          <w:p w:rsidR="00E1448B" w:rsidRPr="00E1448B" w:rsidRDefault="00E1448B" w:rsidP="00E1448B">
            <w:pPr>
              <w:rPr>
                <w:rFonts w:ascii="Calibri" w:eastAsia="宋体" w:hAnsi="Calibri" w:cs="Times New Roman"/>
                <w:sz w:val="24"/>
                <w:szCs w:val="24"/>
              </w:rPr>
            </w:pPr>
          </w:p>
        </w:tc>
        <w:tc>
          <w:tcPr>
            <w:tcW w:w="2660" w:type="dxa"/>
            <w:vAlign w:val="center"/>
          </w:tcPr>
          <w:p w:rsidR="00E1448B" w:rsidRPr="00E1448B" w:rsidRDefault="00E1448B" w:rsidP="00E1448B">
            <w:pPr>
              <w:rPr>
                <w:rFonts w:ascii="Calibri" w:eastAsia="宋体" w:hAnsi="Calibri" w:cs="Times New Roman"/>
                <w:sz w:val="24"/>
                <w:szCs w:val="24"/>
              </w:rPr>
            </w:pPr>
          </w:p>
        </w:tc>
        <w:tc>
          <w:tcPr>
            <w:tcW w:w="980" w:type="dxa"/>
            <w:vAlign w:val="center"/>
          </w:tcPr>
          <w:p w:rsidR="00E1448B" w:rsidRPr="00E1448B" w:rsidRDefault="00E1448B" w:rsidP="00E1448B">
            <w:pPr>
              <w:rPr>
                <w:rFonts w:ascii="Calibri" w:eastAsia="宋体" w:hAnsi="Calibri" w:cs="Times New Roman"/>
                <w:sz w:val="24"/>
                <w:szCs w:val="24"/>
              </w:rPr>
            </w:pPr>
          </w:p>
        </w:tc>
        <w:tc>
          <w:tcPr>
            <w:tcW w:w="1080" w:type="dxa"/>
            <w:vAlign w:val="center"/>
          </w:tcPr>
          <w:p w:rsidR="00E1448B" w:rsidRPr="00E1448B" w:rsidRDefault="00E1448B" w:rsidP="00E1448B">
            <w:pPr>
              <w:rPr>
                <w:rFonts w:ascii="Calibri" w:eastAsia="宋体" w:hAnsi="Calibri" w:cs="Times New Roman"/>
                <w:sz w:val="24"/>
                <w:szCs w:val="24"/>
              </w:rPr>
            </w:pPr>
          </w:p>
        </w:tc>
        <w:tc>
          <w:tcPr>
            <w:tcW w:w="950" w:type="dxa"/>
            <w:vAlign w:val="center"/>
          </w:tcPr>
          <w:p w:rsidR="00E1448B" w:rsidRPr="00E1448B" w:rsidRDefault="00E1448B" w:rsidP="00E1448B">
            <w:pPr>
              <w:rPr>
                <w:rFonts w:ascii="Calibri" w:eastAsia="宋体" w:hAnsi="Calibri" w:cs="Times New Roman"/>
                <w:sz w:val="24"/>
                <w:szCs w:val="24"/>
              </w:rPr>
            </w:pPr>
          </w:p>
        </w:tc>
      </w:tr>
    </w:tbl>
    <w:p w:rsidR="00A926E5" w:rsidRDefault="00A926E5"/>
    <w:sectPr w:rsidR="00A926E5" w:rsidSect="00E1448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62" w:rsidRDefault="00424562" w:rsidP="00E1448B">
      <w:r>
        <w:separator/>
      </w:r>
    </w:p>
  </w:endnote>
  <w:endnote w:type="continuationSeparator" w:id="0">
    <w:p w:rsidR="00424562" w:rsidRDefault="00424562" w:rsidP="00E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62" w:rsidRDefault="00424562" w:rsidP="00E1448B">
      <w:r>
        <w:separator/>
      </w:r>
    </w:p>
  </w:footnote>
  <w:footnote w:type="continuationSeparator" w:id="0">
    <w:p w:rsidR="00424562" w:rsidRDefault="00424562" w:rsidP="00E14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52"/>
    <w:rsid w:val="002D1752"/>
    <w:rsid w:val="00424562"/>
    <w:rsid w:val="00A926E5"/>
    <w:rsid w:val="00E1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EFBE4-6301-4EB3-BCA3-E59B83AA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48B"/>
    <w:rPr>
      <w:sz w:val="18"/>
      <w:szCs w:val="18"/>
    </w:rPr>
  </w:style>
  <w:style w:type="paragraph" w:styleId="a4">
    <w:name w:val="footer"/>
    <w:basedOn w:val="a"/>
    <w:link w:val="Char0"/>
    <w:uiPriority w:val="99"/>
    <w:unhideWhenUsed/>
    <w:rsid w:val="00E1448B"/>
    <w:pPr>
      <w:tabs>
        <w:tab w:val="center" w:pos="4153"/>
        <w:tab w:val="right" w:pos="8306"/>
      </w:tabs>
      <w:snapToGrid w:val="0"/>
      <w:jc w:val="left"/>
    </w:pPr>
    <w:rPr>
      <w:sz w:val="18"/>
      <w:szCs w:val="18"/>
    </w:rPr>
  </w:style>
  <w:style w:type="character" w:customStyle="1" w:styleId="Char0">
    <w:name w:val="页脚 Char"/>
    <w:basedOn w:val="a0"/>
    <w:link w:val="a4"/>
    <w:uiPriority w:val="99"/>
    <w:rsid w:val="00E144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397</Words>
  <Characters>2264</Characters>
  <Application>Microsoft Office Word</Application>
  <DocSecurity>0</DocSecurity>
  <Lines>18</Lines>
  <Paragraphs>5</Paragraphs>
  <ScaleCrop>false</ScaleCrop>
  <Company>微软中国</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2020-05-31T03:34:00Z</dcterms:created>
  <dcterms:modified xsi:type="dcterms:W3CDTF">2020-05-31T04:01:00Z</dcterms:modified>
</cp:coreProperties>
</file>